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520"/>
        <w:gridCol w:w="3348"/>
      </w:tblGrid>
      <w:tr w:rsidR="00832934" w:rsidRPr="00A4348D" w:rsidTr="006072AC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8F626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7C2A09">
              <w:rPr>
                <w:rFonts w:ascii="Arial" w:hAnsi="Arial" w:cs="Arial"/>
                <w:b/>
                <w:color w:val="FFFFFF"/>
                <w:sz w:val="20"/>
                <w:szCs w:val="20"/>
              </w:rPr>
              <w:t>5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636C9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Rover’s Sensors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5868" w:type="dxa"/>
            <w:gridSpan w:val="2"/>
            <w:shd w:val="clear" w:color="auto" w:fill="548DD4"/>
          </w:tcPr>
          <w:p w:rsidR="00832934" w:rsidRPr="00A4348D" w:rsidRDefault="002E2D0E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636C9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3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636C9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The COLORINPUT sensor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6072AC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636C94" w:rsidP="00C83B8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this</w:t>
            </w:r>
            <w:r w:rsidR="002E2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626D">
              <w:rPr>
                <w:rFonts w:ascii="Arial" w:hAnsi="Arial" w:cs="Arial"/>
                <w:sz w:val="20"/>
                <w:szCs w:val="20"/>
              </w:rPr>
              <w:t xml:space="preserve">third lesson of Unit </w:t>
            </w:r>
            <w:r w:rsidR="007C2A09">
              <w:rPr>
                <w:rFonts w:ascii="Arial" w:hAnsi="Arial" w:cs="Arial"/>
                <w:sz w:val="20"/>
                <w:szCs w:val="20"/>
              </w:rPr>
              <w:t>5,</w:t>
            </w:r>
            <w:r w:rsidR="008F626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we introduce the COLORINPUT sensor and use its value to cause </w:t>
            </w:r>
            <w:r w:rsidR="007C2A0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to change direction.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2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0019AD">
        <w:trPr>
          <w:trHeight w:val="863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:rsidR="00BA03CD" w:rsidRDefault="00636C94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READ COLORINPUT </w:t>
            </w:r>
          </w:p>
          <w:p w:rsidR="00636C94" w:rsidRPr="00A4348D" w:rsidRDefault="00636C94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value to change </w:t>
            </w:r>
            <w:r w:rsidR="007C2A0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Rover’s direction</w:t>
            </w:r>
          </w:p>
        </w:tc>
      </w:tr>
      <w:tr w:rsidR="000019AD" w:rsidRPr="00A4348D" w:rsidTr="000019AD">
        <w:trPr>
          <w:trHeight w:val="242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0019AD" w:rsidRDefault="000019AD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603" w:rsidRPr="00A4348D" w:rsidTr="000019AD">
        <w:trPr>
          <w:trHeight w:val="3383"/>
        </w:trPr>
        <w:tc>
          <w:tcPr>
            <w:tcW w:w="11016" w:type="dxa"/>
            <w:gridSpan w:val="3"/>
          </w:tcPr>
          <w:p w:rsidR="00636C94" w:rsidRDefault="007C2A09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D00B2">
              <w:rPr>
                <w:rFonts w:ascii="Arial" w:hAnsi="Arial" w:cs="Arial"/>
                <w:sz w:val="20"/>
                <w:szCs w:val="20"/>
              </w:rPr>
              <w:t xml:space="preserve">Rover has a </w:t>
            </w:r>
            <w:r w:rsidR="009D00B2" w:rsidRPr="00D9318C">
              <w:rPr>
                <w:rFonts w:ascii="Arial" w:hAnsi="Arial" w:cs="Arial"/>
                <w:b/>
                <w:sz w:val="20"/>
                <w:szCs w:val="20"/>
              </w:rPr>
              <w:t>COLORINPUT</w:t>
            </w:r>
            <w:r w:rsidR="009D00B2">
              <w:rPr>
                <w:rFonts w:ascii="Arial" w:hAnsi="Arial" w:cs="Arial"/>
                <w:sz w:val="20"/>
                <w:szCs w:val="20"/>
              </w:rPr>
              <w:t xml:space="preserve"> sensor on the bottom. T</w:t>
            </w:r>
            <w:r w:rsidR="00636C94">
              <w:rPr>
                <w:rFonts w:ascii="Arial" w:hAnsi="Arial" w:cs="Arial"/>
                <w:sz w:val="20"/>
                <w:szCs w:val="20"/>
              </w:rPr>
              <w:t xml:space="preserve">he light shining at the floor is used by the sensor to better </w:t>
            </w:r>
            <w:r w:rsidR="002F7CBA">
              <w:rPr>
                <w:rFonts w:ascii="Arial" w:hAnsi="Arial" w:cs="Arial"/>
                <w:sz w:val="20"/>
                <w:szCs w:val="20"/>
              </w:rPr>
              <w:t>‘</w:t>
            </w:r>
            <w:r w:rsidR="00636C94">
              <w:rPr>
                <w:rFonts w:ascii="Arial" w:hAnsi="Arial" w:cs="Arial"/>
                <w:sz w:val="20"/>
                <w:szCs w:val="20"/>
              </w:rPr>
              <w:t>see</w:t>
            </w:r>
            <w:r w:rsidR="002F7CBA">
              <w:rPr>
                <w:rFonts w:ascii="Arial" w:hAnsi="Arial" w:cs="Arial"/>
                <w:sz w:val="20"/>
                <w:szCs w:val="20"/>
              </w:rPr>
              <w:t>’</w:t>
            </w:r>
            <w:r w:rsidR="00636C94">
              <w:rPr>
                <w:rFonts w:ascii="Arial" w:hAnsi="Arial" w:cs="Arial"/>
                <w:sz w:val="20"/>
                <w:szCs w:val="20"/>
              </w:rPr>
              <w:t xml:space="preserve"> the color on the floor.</w:t>
            </w:r>
            <w:r w:rsidR="009D00B2">
              <w:rPr>
                <w:rFonts w:ascii="Arial" w:hAnsi="Arial" w:cs="Arial"/>
                <w:sz w:val="20"/>
                <w:szCs w:val="20"/>
              </w:rPr>
              <w:t xml:space="preserve"> We’ll write a program to turn </w:t>
            </w:r>
            <w:r w:rsidR="002F7CBA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9D00B2">
              <w:rPr>
                <w:rFonts w:ascii="Arial" w:hAnsi="Arial" w:cs="Arial"/>
                <w:sz w:val="20"/>
                <w:szCs w:val="20"/>
              </w:rPr>
              <w:t xml:space="preserve">when it ‘sees’ a change in color. </w:t>
            </w:r>
            <w:r w:rsidR="00636C94">
              <w:rPr>
                <w:rFonts w:ascii="Arial" w:hAnsi="Arial" w:cs="Arial"/>
                <w:sz w:val="20"/>
                <w:szCs w:val="20"/>
              </w:rPr>
              <w:t xml:space="preserve">The color </w:t>
            </w:r>
            <w:r w:rsidR="00856877">
              <w:rPr>
                <w:rFonts w:ascii="Arial" w:hAnsi="Arial" w:cs="Arial"/>
                <w:sz w:val="20"/>
                <w:szCs w:val="20"/>
              </w:rPr>
              <w:t>seen</w:t>
            </w:r>
            <w:r w:rsidR="002F7CBA">
              <w:rPr>
                <w:rFonts w:ascii="Arial" w:hAnsi="Arial" w:cs="Arial"/>
                <w:sz w:val="20"/>
                <w:szCs w:val="20"/>
              </w:rPr>
              <w:t xml:space="preserve"> by t</w:t>
            </w:r>
            <w:r w:rsidR="002F7CBA" w:rsidRPr="00E96DEA">
              <w:rPr>
                <w:rFonts w:ascii="Arial" w:hAnsi="Arial" w:cs="Arial"/>
                <w:sz w:val="20"/>
                <w:szCs w:val="20"/>
              </w:rPr>
              <w:t>he sensor</w:t>
            </w:r>
            <w:r w:rsidR="002F7CBA">
              <w:rPr>
                <w:rFonts w:ascii="Arial" w:hAnsi="Arial" w:cs="Arial"/>
                <w:sz w:val="20"/>
                <w:szCs w:val="20"/>
              </w:rPr>
              <w:t xml:space="preserve"> is converted by the TI-Innovator</w:t>
            </w:r>
            <w:r w:rsidR="00C477E9">
              <w:rPr>
                <w:rFonts w:ascii="Arial" w:hAnsi="Arial" w:cs="Arial"/>
                <w:sz w:val="20"/>
                <w:szCs w:val="20"/>
              </w:rPr>
              <w:t>™ Hub</w:t>
            </w:r>
            <w:r w:rsidR="002F7CBA">
              <w:rPr>
                <w:rFonts w:ascii="Arial" w:hAnsi="Arial" w:cs="Arial"/>
                <w:sz w:val="20"/>
                <w:szCs w:val="20"/>
              </w:rPr>
              <w:t xml:space="preserve"> into</w:t>
            </w:r>
            <w:r w:rsidR="00636C94">
              <w:rPr>
                <w:rFonts w:ascii="Arial" w:hAnsi="Arial" w:cs="Arial"/>
                <w:sz w:val="20"/>
                <w:szCs w:val="20"/>
              </w:rPr>
              <w:t xml:space="preserve"> one of </w:t>
            </w:r>
            <w:r w:rsidR="00C477E9">
              <w:rPr>
                <w:rFonts w:ascii="Arial" w:hAnsi="Arial" w:cs="Arial"/>
                <w:sz w:val="20"/>
                <w:szCs w:val="20"/>
              </w:rPr>
              <w:t>nine</w:t>
            </w:r>
            <w:r w:rsidR="00636C94">
              <w:rPr>
                <w:rFonts w:ascii="Arial" w:hAnsi="Arial" w:cs="Arial"/>
                <w:sz w:val="20"/>
                <w:szCs w:val="20"/>
              </w:rPr>
              <w:t xml:space="preserve"> possible values </w:t>
            </w:r>
            <w:r w:rsidR="002F7CBA">
              <w:rPr>
                <w:rFonts w:ascii="Arial" w:hAnsi="Arial" w:cs="Arial"/>
                <w:sz w:val="20"/>
                <w:szCs w:val="20"/>
              </w:rPr>
              <w:t>that represent colors:</w:t>
            </w:r>
          </w:p>
          <w:p w:rsidR="00636C94" w:rsidRPr="00C477E9" w:rsidRDefault="00636C94" w:rsidP="000A5E38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1 = </w:t>
            </w:r>
            <w:r w:rsidRPr="00125B79">
              <w:rPr>
                <w:rFonts w:ascii="Arial" w:hAnsi="Arial" w:cs="Arial"/>
                <w:sz w:val="20"/>
                <w:szCs w:val="20"/>
              </w:rPr>
              <w:t>Red</w:t>
            </w:r>
          </w:p>
          <w:p w:rsidR="00636C94" w:rsidRPr="00C477E9" w:rsidRDefault="00636C94" w:rsidP="000A5E38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2 = </w:t>
            </w:r>
            <w:r w:rsidRPr="00125B79">
              <w:rPr>
                <w:rFonts w:ascii="Arial" w:hAnsi="Arial" w:cs="Arial"/>
                <w:sz w:val="20"/>
                <w:szCs w:val="20"/>
              </w:rPr>
              <w:t>Green</w:t>
            </w:r>
          </w:p>
          <w:p w:rsidR="00636C94" w:rsidRPr="00C477E9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3 = </w:t>
            </w:r>
            <w:r w:rsidRPr="00125B79">
              <w:rPr>
                <w:rFonts w:ascii="Arial" w:hAnsi="Arial" w:cs="Arial"/>
                <w:sz w:val="20"/>
                <w:szCs w:val="20"/>
              </w:rPr>
              <w:t>Blue</w:t>
            </w:r>
          </w:p>
          <w:p w:rsidR="00636C94" w:rsidRPr="00C477E9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4 = </w:t>
            </w:r>
            <w:r w:rsidRPr="00125B79">
              <w:rPr>
                <w:rFonts w:ascii="Arial" w:hAnsi="Arial" w:cs="Arial"/>
                <w:sz w:val="20"/>
                <w:szCs w:val="20"/>
              </w:rPr>
              <w:t>Cyan</w:t>
            </w:r>
          </w:p>
          <w:p w:rsidR="00636C94" w:rsidRPr="00C477E9" w:rsidRDefault="00E41EC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5 = </w:t>
            </w:r>
            <w:r w:rsidRPr="00125B79">
              <w:rPr>
                <w:rFonts w:ascii="Arial" w:hAnsi="Arial" w:cs="Arial"/>
                <w:sz w:val="20"/>
                <w:szCs w:val="20"/>
              </w:rPr>
              <w:t>Magenta</w:t>
            </w:r>
          </w:p>
          <w:p w:rsidR="00636C94" w:rsidRPr="00C477E9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6 = </w:t>
            </w:r>
            <w:r w:rsidRPr="00125B79">
              <w:rPr>
                <w:rFonts w:ascii="Arial" w:hAnsi="Arial" w:cs="Arial"/>
                <w:sz w:val="20"/>
                <w:szCs w:val="20"/>
              </w:rPr>
              <w:t>Yellow</w:t>
            </w:r>
          </w:p>
          <w:p w:rsidR="00636C94" w:rsidRPr="00C477E9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>7 = Black</w:t>
            </w:r>
          </w:p>
          <w:p w:rsidR="00636C94" w:rsidRPr="00C477E9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8 = </w:t>
            </w:r>
            <w:r w:rsidRPr="00125B79">
              <w:rPr>
                <w:rFonts w:ascii="Arial" w:hAnsi="Arial" w:cs="Arial"/>
                <w:sz w:val="20"/>
                <w:szCs w:val="20"/>
              </w:rPr>
              <w:t>White</w:t>
            </w:r>
          </w:p>
          <w:p w:rsidR="00636C94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9 = </w:t>
            </w:r>
            <w:r w:rsidRPr="00125B79">
              <w:rPr>
                <w:rFonts w:ascii="Arial" w:hAnsi="Arial" w:cs="Arial"/>
                <w:sz w:val="20"/>
                <w:szCs w:val="20"/>
              </w:rPr>
              <w:t>Gray</w:t>
            </w:r>
          </w:p>
        </w:tc>
      </w:tr>
      <w:tr w:rsidR="008B4AF7" w:rsidRPr="00D825E7" w:rsidTr="006072AC">
        <w:trPr>
          <w:trHeight w:val="2475"/>
        </w:trPr>
        <w:tc>
          <w:tcPr>
            <w:tcW w:w="7668" w:type="dxa"/>
            <w:gridSpan w:val="2"/>
          </w:tcPr>
          <w:p w:rsidR="009D00B2" w:rsidRPr="00125B79" w:rsidRDefault="00C477E9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Begin the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 xml:space="preserve"> program in the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usual </w:t>
            </w:r>
            <w:r>
              <w:rPr>
                <w:rFonts w:ascii="Arial" w:hAnsi="Arial" w:cs="Arial"/>
                <w:sz w:val="20"/>
                <w:szCs w:val="20"/>
              </w:rPr>
              <w:t>manner.</w:t>
            </w:r>
          </w:p>
          <w:p w:rsidR="009D00B2" w:rsidRPr="00E15B67" w:rsidRDefault="009D00B2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7C1517" w:rsidRPr="002C782E" w:rsidRDefault="002C782E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B85FEDB" wp14:editId="1E8EF9B8">
                  <wp:extent cx="1993392" cy="1501197"/>
                  <wp:effectExtent l="0" t="0" r="6985" b="3810"/>
                  <wp:docPr id="7" name="Picture 7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00B2" w:rsidRPr="00D825E7" w:rsidTr="006072AC">
        <w:trPr>
          <w:trHeight w:val="2475"/>
        </w:trPr>
        <w:tc>
          <w:tcPr>
            <w:tcW w:w="7668" w:type="dxa"/>
            <w:gridSpan w:val="2"/>
          </w:tcPr>
          <w:p w:rsidR="009D00B2" w:rsidRPr="00125B79" w:rsidRDefault="009D00B2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>We’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ll use 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loop to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cause </w:t>
            </w:r>
            <w:r w:rsidR="00C477E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Rover to move and turn </w:t>
            </w:r>
            <w:r w:rsidRPr="00125B79">
              <w:rPr>
                <w:rFonts w:ascii="Arial" w:hAnsi="Arial" w:cs="Arial"/>
                <w:sz w:val="20"/>
                <w:szCs w:val="20"/>
              </w:rPr>
              <w:t>four times.</w:t>
            </w:r>
          </w:p>
          <w:p w:rsidR="002F7CBA" w:rsidRDefault="002F7CBA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F7CBA" w:rsidRPr="00E15B67" w:rsidRDefault="002F7CBA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9D00B2" w:rsidRPr="00227F53" w:rsidRDefault="00227F5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36E3384" wp14:editId="75BB2A4A">
                  <wp:extent cx="1993392" cy="1501197"/>
                  <wp:effectExtent l="0" t="0" r="6985" b="3810"/>
                  <wp:docPr id="6" name="Picture 6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00B2" w:rsidRPr="00D825E7" w:rsidTr="006072AC">
        <w:trPr>
          <w:trHeight w:val="2475"/>
        </w:trPr>
        <w:tc>
          <w:tcPr>
            <w:tcW w:w="7668" w:type="dxa"/>
            <w:gridSpan w:val="2"/>
          </w:tcPr>
          <w:p w:rsidR="009D00B2" w:rsidRPr="00125B79" w:rsidRDefault="009D00B2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 xml:space="preserve">We </w:t>
            </w:r>
            <w:r w:rsidR="007E40E0" w:rsidRPr="00125B79">
              <w:rPr>
                <w:rFonts w:ascii="Arial" w:hAnsi="Arial" w:cs="Arial"/>
                <w:sz w:val="20"/>
                <w:szCs w:val="20"/>
              </w:rPr>
              <w:t>will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use a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loop to look for a change in color but first we need to know what color </w:t>
            </w:r>
            <w:r w:rsidR="007E40E0" w:rsidRPr="00125B7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25B79">
              <w:rPr>
                <w:rFonts w:ascii="Arial" w:hAnsi="Arial" w:cs="Arial"/>
                <w:sz w:val="20"/>
                <w:szCs w:val="20"/>
              </w:rPr>
              <w:t>Rover currently ‘sees’</w:t>
            </w:r>
            <w:r w:rsidR="007E40E0" w:rsidRPr="00125B79">
              <w:rPr>
                <w:rFonts w:ascii="Arial" w:hAnsi="Arial" w:cs="Arial"/>
                <w:sz w:val="20"/>
                <w:szCs w:val="20"/>
              </w:rPr>
              <w:t>. W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READ RV.COLORINPUT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Get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its value into the variable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floor</w:t>
            </w:r>
            <w:r w:rsidR="000E7F7A" w:rsidRPr="00125B79">
              <w:rPr>
                <w:rFonts w:ascii="Arial" w:hAnsi="Arial" w:cs="Arial"/>
                <w:b/>
                <w:sz w:val="20"/>
                <w:szCs w:val="20"/>
              </w:rPr>
              <w:t>_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in the </w:t>
            </w:r>
            <w:r w:rsidR="00D9768D">
              <w:rPr>
                <w:rFonts w:ascii="Arial" w:hAnsi="Arial" w:cs="Arial"/>
                <w:sz w:val="20"/>
                <w:szCs w:val="20"/>
              </w:rPr>
              <w:t>handheld</w:t>
            </w:r>
            <w:r w:rsidRPr="00125B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8" w:type="dxa"/>
          </w:tcPr>
          <w:p w:rsidR="009D00B2" w:rsidRPr="00227F53" w:rsidRDefault="00227F5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105937B" wp14:editId="6DF7AAE0">
                  <wp:extent cx="1993392" cy="1501197"/>
                  <wp:effectExtent l="0" t="0" r="6985" b="3810"/>
                  <wp:docPr id="5" name="Picture 5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00B2" w:rsidRPr="00D825E7" w:rsidTr="006072AC">
        <w:trPr>
          <w:trHeight w:val="2475"/>
        </w:trPr>
        <w:tc>
          <w:tcPr>
            <w:tcW w:w="7668" w:type="dxa"/>
            <w:gridSpan w:val="2"/>
          </w:tcPr>
          <w:p w:rsidR="00CC3816" w:rsidRPr="00125B79" w:rsidRDefault="00CC3816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lastRenderedPageBreak/>
              <w:t>We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 xml:space="preserve"> then initialize another variable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 xml:space="preserve">to get the </w:t>
            </w:r>
            <w:r w:rsidR="009D00B2" w:rsidRPr="00125B7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 xml:space="preserve"> loop started.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 xml:space="preserve"> will hold the color </w:t>
            </w:r>
            <w:r w:rsidR="00EC6C8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>Rover sees while it is moving.</w:t>
            </w:r>
            <w:r w:rsidR="000E7F7A" w:rsidRPr="00125B79">
              <w:rPr>
                <w:rFonts w:ascii="Arial" w:hAnsi="Arial" w:cs="Arial"/>
                <w:sz w:val="20"/>
                <w:szCs w:val="20"/>
              </w:rPr>
              <w:t xml:space="preserve"> Initially, we set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="000E7F7A" w:rsidRPr="00125B79">
              <w:rPr>
                <w:rFonts w:ascii="Arial" w:hAnsi="Arial" w:cs="Arial"/>
                <w:sz w:val="20"/>
                <w:szCs w:val="20"/>
              </w:rPr>
              <w:t xml:space="preserve"> to be the same as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floor_color</w:t>
            </w:r>
            <w:r w:rsidR="00181C15" w:rsidRPr="00125B7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125B79">
              <w:rPr>
                <w:rFonts w:ascii="Arial" w:hAnsi="Arial" w:cs="Arial"/>
                <w:sz w:val="20"/>
                <w:szCs w:val="20"/>
              </w:rPr>
              <w:t>Then</w:t>
            </w:r>
            <w:r w:rsidR="00057C92">
              <w:rPr>
                <w:rFonts w:ascii="Arial" w:hAnsi="Arial" w:cs="Arial"/>
                <w:sz w:val="20"/>
                <w:szCs w:val="20"/>
              </w:rPr>
              <w:t>,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we start </w:t>
            </w:r>
            <w:r w:rsidR="00057C9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Rover moving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Pr="00125B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8" w:type="dxa"/>
          </w:tcPr>
          <w:p w:rsidR="009D00B2" w:rsidRPr="00CE00E3" w:rsidRDefault="00CE00E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88C4448" wp14:editId="582447E2">
                  <wp:extent cx="1993392" cy="1501197"/>
                  <wp:effectExtent l="0" t="0" r="6985" b="3810"/>
                  <wp:docPr id="4" name="Picture 4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3816" w:rsidRPr="00D825E7" w:rsidTr="006072AC">
        <w:trPr>
          <w:trHeight w:val="2475"/>
        </w:trPr>
        <w:tc>
          <w:tcPr>
            <w:tcW w:w="7668" w:type="dxa"/>
            <w:gridSpan w:val="2"/>
          </w:tcPr>
          <w:p w:rsidR="00CC3816" w:rsidRPr="00125B79" w:rsidRDefault="00CC3816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 xml:space="preserve">We now code the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loop to compare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with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floor_color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 because</w:t>
            </w:r>
            <w:r w:rsidR="005965D2">
              <w:rPr>
                <w:rFonts w:ascii="Arial" w:hAnsi="Arial" w:cs="Arial"/>
                <w:sz w:val="20"/>
                <w:szCs w:val="20"/>
              </w:rPr>
              <w:t>,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 inside the </w:t>
            </w:r>
            <w:r w:rsidR="002F7CBA" w:rsidRPr="00125B7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0E7F7A" w:rsidRPr="00125B79"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5965D2">
              <w:rPr>
                <w:rFonts w:ascii="Arial" w:hAnsi="Arial" w:cs="Arial"/>
                <w:sz w:val="20"/>
                <w:szCs w:val="20"/>
              </w:rPr>
              <w:t>,</w:t>
            </w:r>
            <w:r w:rsidR="000E7F7A" w:rsidRPr="00125B79">
              <w:rPr>
                <w:rFonts w:ascii="Arial" w:hAnsi="Arial" w:cs="Arial"/>
                <w:sz w:val="20"/>
                <w:szCs w:val="20"/>
              </w:rPr>
              <w:t xml:space="preserve"> we’ll look for a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change </w:t>
            </w:r>
            <w:r w:rsidR="000E7F7A" w:rsidRPr="00125B79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the value of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C3816" w:rsidRDefault="00205545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  <w:p w:rsidR="00CC3816" w:rsidRPr="00125B79" w:rsidRDefault="00181C15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96DEA">
              <w:rPr>
                <w:rFonts w:ascii="Arial" w:hAnsi="Arial" w:cs="Arial"/>
                <w:sz w:val="20"/>
                <w:szCs w:val="20"/>
              </w:rPr>
              <w:t xml:space="preserve">Don’t forget to add an </w:t>
            </w:r>
            <w:r w:rsidRPr="00E96DEA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="00E41EC4" w:rsidRPr="00E96DEA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E96DEA">
              <w:rPr>
                <w:rFonts w:ascii="Arial" w:hAnsi="Arial" w:cs="Arial"/>
                <w:sz w:val="20"/>
                <w:szCs w:val="20"/>
              </w:rPr>
              <w:t xml:space="preserve"> statement for the </w:t>
            </w:r>
            <w:r w:rsidRPr="00E96DEA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E65179" w:rsidRPr="00E96DEA"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Pr="00E96DE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3348" w:type="dxa"/>
          </w:tcPr>
          <w:p w:rsidR="00CC3816" w:rsidRPr="00CE00E3" w:rsidRDefault="00CE00E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CED0A2F" wp14:editId="7CAC6B69">
                  <wp:extent cx="1993392" cy="1501197"/>
                  <wp:effectExtent l="0" t="0" r="6985" b="3810"/>
                  <wp:docPr id="3" name="Picture 3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3816" w:rsidRPr="00D825E7" w:rsidTr="006072AC">
        <w:trPr>
          <w:trHeight w:val="2475"/>
        </w:trPr>
        <w:tc>
          <w:tcPr>
            <w:tcW w:w="7668" w:type="dxa"/>
            <w:gridSpan w:val="2"/>
          </w:tcPr>
          <w:p w:rsidR="00CC3816" w:rsidRPr="00125B79" w:rsidRDefault="00CC3816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 xml:space="preserve">Inside the </w:t>
            </w:r>
            <w:r w:rsidR="00205545" w:rsidRPr="00125B7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>loop</w:t>
            </w:r>
            <w:r w:rsidR="000B259A">
              <w:rPr>
                <w:rFonts w:ascii="Arial" w:hAnsi="Arial" w:cs="Arial"/>
                <w:sz w:val="20"/>
                <w:szCs w:val="20"/>
              </w:rPr>
              <w:t>,</w:t>
            </w:r>
            <w:r w:rsidR="009B269A">
              <w:rPr>
                <w:rFonts w:ascii="Arial" w:hAnsi="Arial" w:cs="Arial"/>
                <w:sz w:val="20"/>
                <w:szCs w:val="20"/>
              </w:rPr>
              <w:t xml:space="preserve"> we m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>onitor the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color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>sensor a</w:t>
            </w:r>
            <w:r w:rsidR="009B269A">
              <w:rPr>
                <w:rFonts w:ascii="Arial" w:hAnsi="Arial" w:cs="Arial"/>
                <w:sz w:val="20"/>
                <w:szCs w:val="20"/>
              </w:rPr>
              <w:t xml:space="preserve">s long as 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Rover is moving.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>We store the color value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in our variable </w:t>
            </w:r>
            <w:r w:rsidR="00E41EC4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Pr="00125B79">
              <w:rPr>
                <w:rFonts w:ascii="Arial" w:hAnsi="Arial" w:cs="Arial"/>
                <w:sz w:val="20"/>
                <w:szCs w:val="20"/>
              </w:rPr>
              <w:t>.</w:t>
            </w:r>
            <w:r w:rsidR="00181C15" w:rsidRPr="00125B79">
              <w:rPr>
                <w:rFonts w:ascii="Arial" w:hAnsi="Arial" w:cs="Arial"/>
                <w:sz w:val="20"/>
                <w:szCs w:val="20"/>
              </w:rPr>
              <w:t xml:space="preserve"> The loop ends when </w:t>
            </w:r>
            <w:r w:rsidR="00E41EC4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="00181C15" w:rsidRPr="00125B79">
              <w:rPr>
                <w:rFonts w:ascii="Arial" w:hAnsi="Arial" w:cs="Arial"/>
                <w:sz w:val="20"/>
                <w:szCs w:val="20"/>
              </w:rPr>
              <w:t xml:space="preserve"> (the ‘current’ color)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205545" w:rsidRPr="00125B79">
              <w:rPr>
                <w:rFonts w:ascii="Arial" w:hAnsi="Arial" w:cs="Arial"/>
                <w:i/>
                <w:sz w:val="20"/>
                <w:szCs w:val="20"/>
              </w:rPr>
              <w:t>different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from</w:t>
            </w:r>
            <w:r w:rsidR="00181C15" w:rsidRPr="00125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1EC4" w:rsidRPr="00125B79">
              <w:rPr>
                <w:rFonts w:ascii="Arial" w:hAnsi="Arial" w:cs="Arial"/>
                <w:b/>
                <w:i/>
                <w:sz w:val="20"/>
                <w:szCs w:val="20"/>
              </w:rPr>
              <w:t>floor_color</w:t>
            </w:r>
            <w:r w:rsidR="009B269A">
              <w:rPr>
                <w:rFonts w:ascii="Arial" w:hAnsi="Arial" w:cs="Arial"/>
                <w:sz w:val="20"/>
                <w:szCs w:val="20"/>
              </w:rPr>
              <w:t xml:space="preserve"> (the ‘original’ color).</w:t>
            </w:r>
          </w:p>
          <w:p w:rsidR="00CC3816" w:rsidRDefault="00CC3816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CC3816" w:rsidRPr="00CE00E3" w:rsidRDefault="00CE00E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0D47BE1" wp14:editId="02A14141">
                  <wp:extent cx="1993392" cy="1501197"/>
                  <wp:effectExtent l="0" t="0" r="6985" b="3810"/>
                  <wp:docPr id="2" name="Picture 2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3816" w:rsidRPr="00D825E7" w:rsidTr="006072AC">
        <w:trPr>
          <w:trHeight w:val="2475"/>
        </w:trPr>
        <w:tc>
          <w:tcPr>
            <w:tcW w:w="7668" w:type="dxa"/>
            <w:gridSpan w:val="2"/>
          </w:tcPr>
          <w:p w:rsidR="00CC3816" w:rsidRPr="009804A9" w:rsidRDefault="00CC3816" w:rsidP="006E74D5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9804A9">
              <w:rPr>
                <w:rFonts w:ascii="Arial" w:hAnsi="Arial" w:cs="Arial"/>
                <w:sz w:val="20"/>
                <w:szCs w:val="20"/>
              </w:rPr>
              <w:t xml:space="preserve">At the end of the </w:t>
            </w:r>
            <w:r w:rsidRPr="009804A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9804A9"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0B259A" w:rsidRPr="009804A9">
              <w:rPr>
                <w:rFonts w:ascii="Arial" w:hAnsi="Arial" w:cs="Arial"/>
                <w:sz w:val="20"/>
                <w:szCs w:val="20"/>
              </w:rPr>
              <w:t>,</w:t>
            </w:r>
            <w:r w:rsidRPr="009804A9">
              <w:rPr>
                <w:rFonts w:ascii="Arial" w:hAnsi="Arial" w:cs="Arial"/>
                <w:sz w:val="20"/>
                <w:szCs w:val="20"/>
              </w:rPr>
              <w:t xml:space="preserve"> we tell </w:t>
            </w:r>
            <w:r w:rsidR="000B259A" w:rsidRPr="009804A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9804A9">
              <w:rPr>
                <w:rFonts w:ascii="Arial" w:hAnsi="Arial" w:cs="Arial"/>
                <w:sz w:val="20"/>
                <w:szCs w:val="20"/>
              </w:rPr>
              <w:t xml:space="preserve">Rover to </w:t>
            </w:r>
            <w:r w:rsidRPr="009804A9">
              <w:rPr>
                <w:rFonts w:ascii="Arial" w:hAnsi="Arial" w:cs="Arial"/>
                <w:b/>
                <w:sz w:val="20"/>
                <w:szCs w:val="20"/>
              </w:rPr>
              <w:t>STOP</w:t>
            </w:r>
            <w:r w:rsidRPr="009804A9">
              <w:rPr>
                <w:rFonts w:ascii="Arial" w:hAnsi="Arial" w:cs="Arial"/>
                <w:sz w:val="20"/>
                <w:szCs w:val="20"/>
              </w:rPr>
              <w:t xml:space="preserve"> and go </w:t>
            </w:r>
            <w:r w:rsidRPr="009804A9">
              <w:rPr>
                <w:rFonts w:ascii="Arial" w:hAnsi="Arial" w:cs="Arial"/>
                <w:b/>
                <w:sz w:val="20"/>
                <w:szCs w:val="20"/>
              </w:rPr>
              <w:t>RIGHT</w:t>
            </w:r>
            <w:r w:rsidRPr="009804A9">
              <w:rPr>
                <w:rFonts w:ascii="Arial" w:hAnsi="Arial" w:cs="Arial"/>
                <w:sz w:val="20"/>
                <w:szCs w:val="20"/>
              </w:rPr>
              <w:t>.</w:t>
            </w:r>
            <w:r w:rsidR="00EF28BC" w:rsidRPr="009804A9">
              <w:rPr>
                <w:rFonts w:ascii="Arial" w:hAnsi="Arial" w:cs="Arial"/>
                <w:sz w:val="20"/>
                <w:szCs w:val="20"/>
              </w:rPr>
              <w:t xml:space="preserve"> Notice that these two statement</w:t>
            </w:r>
            <w:r w:rsidR="000972F1" w:rsidRPr="009804A9">
              <w:rPr>
                <w:rFonts w:ascii="Arial" w:hAnsi="Arial" w:cs="Arial"/>
                <w:sz w:val="20"/>
                <w:szCs w:val="20"/>
              </w:rPr>
              <w:t>s</w:t>
            </w:r>
            <w:r w:rsidR="00E41EC4" w:rsidRPr="009804A9">
              <w:rPr>
                <w:rFonts w:ascii="Arial" w:hAnsi="Arial" w:cs="Arial"/>
                <w:sz w:val="20"/>
                <w:szCs w:val="20"/>
              </w:rPr>
              <w:t xml:space="preserve"> fall between the</w:t>
            </w:r>
            <w:r w:rsidR="00EF28BC" w:rsidRPr="009804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28BC" w:rsidRPr="009804A9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="00E41EC4" w:rsidRPr="009804A9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r w:rsidR="00E41EC4" w:rsidRPr="009804A9">
              <w:rPr>
                <w:rFonts w:ascii="Arial" w:hAnsi="Arial" w:cs="Arial"/>
                <w:sz w:val="20"/>
                <w:szCs w:val="20"/>
              </w:rPr>
              <w:t>and the</w:t>
            </w:r>
            <w:r w:rsidR="00E41EC4" w:rsidRPr="009804A9">
              <w:rPr>
                <w:rFonts w:ascii="Arial" w:hAnsi="Arial" w:cs="Arial"/>
                <w:b/>
                <w:sz w:val="20"/>
                <w:szCs w:val="20"/>
              </w:rPr>
              <w:t xml:space="preserve"> EndFor</w:t>
            </w:r>
            <w:r w:rsidR="00EF28BC" w:rsidRPr="009804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1EC4" w:rsidRPr="009804A9">
              <w:rPr>
                <w:rFonts w:ascii="Arial" w:hAnsi="Arial" w:cs="Arial"/>
                <w:sz w:val="20"/>
                <w:szCs w:val="20"/>
              </w:rPr>
              <w:t xml:space="preserve">statements </w:t>
            </w:r>
            <w:r w:rsidR="00EF28BC" w:rsidRPr="009804A9">
              <w:rPr>
                <w:rFonts w:ascii="Arial" w:hAnsi="Arial" w:cs="Arial"/>
                <w:sz w:val="20"/>
                <w:szCs w:val="20"/>
              </w:rPr>
              <w:t>so the pr</w:t>
            </w:r>
            <w:r w:rsidR="00205545" w:rsidRPr="009804A9">
              <w:rPr>
                <w:rFonts w:ascii="Arial" w:hAnsi="Arial" w:cs="Arial"/>
                <w:sz w:val="20"/>
                <w:szCs w:val="20"/>
              </w:rPr>
              <w:t xml:space="preserve">ogram causes </w:t>
            </w:r>
            <w:r w:rsidR="000B259A" w:rsidRPr="009804A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05545" w:rsidRPr="009804A9">
              <w:rPr>
                <w:rFonts w:ascii="Arial" w:hAnsi="Arial" w:cs="Arial"/>
                <w:sz w:val="20"/>
                <w:szCs w:val="20"/>
              </w:rPr>
              <w:t>Rover to turn right</w:t>
            </w:r>
            <w:r w:rsidR="00EF28BC" w:rsidRPr="009804A9">
              <w:rPr>
                <w:rFonts w:ascii="Arial" w:hAnsi="Arial" w:cs="Arial"/>
                <w:sz w:val="20"/>
                <w:szCs w:val="20"/>
              </w:rPr>
              <w:t xml:space="preserve"> four times when it detects a change in color of the surface.</w:t>
            </w:r>
          </w:p>
          <w:p w:rsidR="006E74D5" w:rsidRPr="009804A9" w:rsidRDefault="006E74D5" w:rsidP="006E74D5">
            <w:pPr>
              <w:pStyle w:val="ListParagraph"/>
              <w:spacing w:after="0" w:line="280" w:lineRule="atLeast"/>
              <w:ind w:left="420"/>
              <w:rPr>
                <w:rFonts w:ascii="Arial" w:hAnsi="Arial" w:cs="Arial"/>
                <w:sz w:val="20"/>
                <w:szCs w:val="20"/>
              </w:rPr>
            </w:pPr>
          </w:p>
          <w:p w:rsidR="0010155A" w:rsidRDefault="006E74D5" w:rsidP="007A52E2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9804A9">
              <w:rPr>
                <w:rFonts w:ascii="Arial" w:hAnsi="Arial" w:cs="Arial"/>
                <w:sz w:val="20"/>
                <w:szCs w:val="20"/>
              </w:rPr>
              <w:t xml:space="preserve">Note: </w:t>
            </w:r>
            <w:r w:rsidR="0010155A" w:rsidRPr="009804A9">
              <w:rPr>
                <w:rFonts w:ascii="Arial" w:hAnsi="Arial" w:cs="Arial"/>
                <w:b/>
                <w:sz w:val="20"/>
                <w:szCs w:val="20"/>
              </w:rPr>
              <w:t>“RV STOP”</w:t>
            </w:r>
            <w:r w:rsidR="0010155A" w:rsidRPr="009804A9">
              <w:rPr>
                <w:rFonts w:ascii="Arial" w:hAnsi="Arial" w:cs="Arial"/>
                <w:sz w:val="20"/>
                <w:szCs w:val="20"/>
              </w:rPr>
              <w:t xml:space="preserve"> cancels all drive commands.</w:t>
            </w:r>
          </w:p>
          <w:p w:rsidR="006E74D5" w:rsidRDefault="006E74D5" w:rsidP="006E74D5">
            <w:pPr>
              <w:spacing w:after="0" w:line="280" w:lineRule="atLeast"/>
              <w:ind w:firstLine="432"/>
              <w:rPr>
                <w:rFonts w:ascii="Arial" w:hAnsi="Arial" w:cs="Arial"/>
                <w:sz w:val="20"/>
                <w:szCs w:val="20"/>
              </w:rPr>
            </w:pPr>
          </w:p>
          <w:p w:rsidR="00205545" w:rsidRPr="00125B79" w:rsidRDefault="00D9318C" w:rsidP="006E74D5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>A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dd a </w:t>
            </w:r>
            <w:r w:rsidR="00205545" w:rsidRPr="00125B79">
              <w:rPr>
                <w:rFonts w:ascii="Arial" w:hAnsi="Arial" w:cs="Arial"/>
                <w:b/>
                <w:sz w:val="20"/>
                <w:szCs w:val="20"/>
              </w:rPr>
              <w:t>FORWARD 1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command and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5545" w:rsidRPr="00125B79">
              <w:rPr>
                <w:rFonts w:ascii="Arial" w:hAnsi="Arial" w:cs="Arial"/>
                <w:b/>
                <w:sz w:val="20"/>
                <w:szCs w:val="20"/>
              </w:rPr>
              <w:t>Wait 1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statement </w:t>
            </w:r>
            <w:r w:rsidR="00856877" w:rsidRPr="00125B79">
              <w:rPr>
                <w:rFonts w:ascii="Arial" w:hAnsi="Arial" w:cs="Arial"/>
                <w:sz w:val="20"/>
                <w:szCs w:val="20"/>
              </w:rPr>
              <w:t>so that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765A5C" w:rsidRPr="00125B79">
              <w:rPr>
                <w:rFonts w:ascii="Arial" w:hAnsi="Arial" w:cs="Arial"/>
                <w:sz w:val="20"/>
                <w:szCs w:val="20"/>
              </w:rPr>
              <w:t xml:space="preserve">moves </w:t>
            </w:r>
            <w:r w:rsidR="00205545" w:rsidRPr="00125B79">
              <w:rPr>
                <w:rFonts w:ascii="Arial" w:hAnsi="Arial" w:cs="Arial"/>
                <w:i/>
                <w:sz w:val="20"/>
                <w:szCs w:val="20"/>
              </w:rPr>
              <w:t>away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from the colored spot before the program loops back to detect the </w:t>
            </w:r>
            <w:r w:rsidR="000972F1" w:rsidRPr="00125B79">
              <w:rPr>
                <w:rFonts w:ascii="Arial" w:hAnsi="Arial" w:cs="Arial"/>
                <w:sz w:val="20"/>
                <w:szCs w:val="20"/>
              </w:rPr>
              <w:t xml:space="preserve">new 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>‘original’ color (</w:t>
            </w:r>
            <w:r w:rsidR="00E41EC4" w:rsidRPr="00125B79">
              <w:rPr>
                <w:rFonts w:ascii="Arial" w:hAnsi="Arial" w:cs="Arial"/>
                <w:b/>
                <w:i/>
                <w:sz w:val="20"/>
                <w:szCs w:val="20"/>
              </w:rPr>
              <w:t>floor_color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>) again.</w:t>
            </w:r>
          </w:p>
          <w:p w:rsidR="000B259A" w:rsidRPr="00125B79" w:rsidRDefault="000B259A" w:rsidP="006E74D5">
            <w:pPr>
              <w:pStyle w:val="ListParagraph"/>
              <w:spacing w:after="0" w:line="280" w:lineRule="atLeast"/>
              <w:ind w:left="4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E74D5" w:rsidRPr="00885007" w:rsidRDefault="00EF28BC" w:rsidP="00885007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>Test you</w:t>
            </w:r>
            <w:r w:rsidR="00181C15" w:rsidRPr="00125B79">
              <w:rPr>
                <w:rFonts w:ascii="Arial" w:hAnsi="Arial" w:cs="Arial"/>
                <w:sz w:val="20"/>
                <w:szCs w:val="20"/>
              </w:rPr>
              <w:t>r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program on the floor on a surface of uniform color (white). Place a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n approximately 5 cm by 5 cm </w:t>
            </w:r>
            <w:r w:rsidRPr="00125B79">
              <w:rPr>
                <w:rFonts w:ascii="Arial" w:hAnsi="Arial" w:cs="Arial"/>
                <w:sz w:val="20"/>
                <w:szCs w:val="20"/>
              </w:rPr>
              <w:t>contrasting</w:t>
            </w:r>
            <w:r w:rsidR="000972F1" w:rsidRPr="00125B79">
              <w:rPr>
                <w:rFonts w:ascii="Arial" w:hAnsi="Arial" w:cs="Arial"/>
                <w:sz w:val="20"/>
                <w:szCs w:val="20"/>
              </w:rPr>
              <w:t xml:space="preserve"> color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(black)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spot on the floor in 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25B79">
              <w:rPr>
                <w:rFonts w:ascii="Arial" w:hAnsi="Arial" w:cs="Arial"/>
                <w:sz w:val="20"/>
                <w:szCs w:val="20"/>
              </w:rPr>
              <w:t>Rover’s path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so that the COLORINPUT sensor will see it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. When 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25B79">
              <w:rPr>
                <w:rFonts w:ascii="Arial" w:hAnsi="Arial" w:cs="Arial"/>
                <w:sz w:val="20"/>
                <w:szCs w:val="20"/>
              </w:rPr>
              <w:t>Rover passes over the spot</w:t>
            </w:r>
            <w:r w:rsidR="000B259A">
              <w:rPr>
                <w:rFonts w:ascii="Arial" w:hAnsi="Arial" w:cs="Arial"/>
                <w:sz w:val="20"/>
                <w:szCs w:val="20"/>
              </w:rPr>
              <w:t>,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it should stop</w:t>
            </w:r>
            <w:r w:rsidR="000B259A">
              <w:rPr>
                <w:rFonts w:ascii="Arial" w:hAnsi="Arial" w:cs="Arial"/>
                <w:sz w:val="20"/>
                <w:szCs w:val="20"/>
              </w:rPr>
              <w:t>,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turn and go again. </w:t>
            </w:r>
            <w:r w:rsidR="0010155A" w:rsidRPr="00885007">
              <w:rPr>
                <w:rFonts w:ascii="Arial" w:hAnsi="Arial" w:cs="Arial"/>
                <w:sz w:val="20"/>
                <w:szCs w:val="20"/>
              </w:rPr>
              <w:t xml:space="preserve">Pick up the </w:t>
            </w:r>
            <w:r w:rsidR="00885007" w:rsidRPr="00885007">
              <w:rPr>
                <w:rFonts w:ascii="Arial" w:hAnsi="Arial" w:cs="Arial"/>
                <w:sz w:val="20"/>
                <w:szCs w:val="20"/>
              </w:rPr>
              <w:t xml:space="preserve">color </w:t>
            </w:r>
            <w:r w:rsidR="0010155A" w:rsidRPr="00885007">
              <w:rPr>
                <w:rFonts w:ascii="Arial" w:hAnsi="Arial" w:cs="Arial"/>
                <w:sz w:val="20"/>
                <w:szCs w:val="20"/>
              </w:rPr>
              <w:t>spot</w:t>
            </w:r>
            <w:r w:rsidR="000B259A" w:rsidRPr="00885007">
              <w:rPr>
                <w:rFonts w:ascii="Arial" w:hAnsi="Arial" w:cs="Arial"/>
                <w:sz w:val="20"/>
                <w:szCs w:val="20"/>
              </w:rPr>
              <w:t>,</w:t>
            </w:r>
            <w:r w:rsidR="0010155A" w:rsidRPr="00885007">
              <w:rPr>
                <w:rFonts w:ascii="Arial" w:hAnsi="Arial" w:cs="Arial"/>
                <w:sz w:val="20"/>
                <w:szCs w:val="20"/>
              </w:rPr>
              <w:t xml:space="preserve"> and place it </w:t>
            </w:r>
            <w:r w:rsidR="00D9318C" w:rsidRPr="00885007">
              <w:rPr>
                <w:rFonts w:ascii="Arial" w:hAnsi="Arial" w:cs="Arial"/>
                <w:sz w:val="20"/>
                <w:szCs w:val="20"/>
              </w:rPr>
              <w:t>in front or the Rover again. Th</w:t>
            </w:r>
            <w:r w:rsidR="0010155A" w:rsidRPr="00885007">
              <w:rPr>
                <w:rFonts w:ascii="Arial" w:hAnsi="Arial" w:cs="Arial"/>
                <w:sz w:val="20"/>
                <w:szCs w:val="20"/>
              </w:rPr>
              <w:t>is will have to happen four times for the program to complete.</w:t>
            </w:r>
            <w:bookmarkStart w:id="0" w:name="_GoBack"/>
            <w:bookmarkEnd w:id="0"/>
          </w:p>
          <w:p w:rsidR="006E74D5" w:rsidRPr="00125B79" w:rsidRDefault="006E74D5" w:rsidP="006E74D5">
            <w:pPr>
              <w:pStyle w:val="ListParagraph"/>
              <w:spacing w:after="0" w:line="280" w:lineRule="atLeast"/>
              <w:ind w:left="4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CC3816" w:rsidRPr="00CE00E3" w:rsidRDefault="00CE00E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F285781" wp14:editId="79B1D4DD">
                  <wp:extent cx="1993392" cy="1501197"/>
                  <wp:effectExtent l="0" t="0" r="6985" b="3810"/>
                  <wp:docPr id="1" name="Picture 1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F9C" w:rsidRPr="00462856" w:rsidTr="006072AC">
        <w:trPr>
          <w:trHeight w:val="1053"/>
        </w:trPr>
        <w:tc>
          <w:tcPr>
            <w:tcW w:w="11016" w:type="dxa"/>
            <w:gridSpan w:val="3"/>
          </w:tcPr>
          <w:p w:rsidR="00F60F9C" w:rsidRDefault="00450B36" w:rsidP="0085365B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205545">
              <w:rPr>
                <w:rFonts w:ascii="Arial" w:hAnsi="Arial" w:cs="Arial"/>
                <w:b/>
                <w:sz w:val="20"/>
                <w:szCs w:val="20"/>
              </w:rPr>
              <w:lastRenderedPageBreak/>
              <w:t>Teacher Tip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2055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71D4">
              <w:rPr>
                <w:rFonts w:ascii="Arial" w:hAnsi="Arial" w:cs="Arial"/>
                <w:sz w:val="20"/>
                <w:szCs w:val="20"/>
              </w:rPr>
              <w:t>T</w:t>
            </w:r>
            <w:r w:rsidR="00205545">
              <w:rPr>
                <w:rFonts w:ascii="Arial" w:hAnsi="Arial" w:cs="Arial"/>
                <w:sz w:val="20"/>
                <w:szCs w:val="20"/>
              </w:rPr>
              <w:t>he completed program:</w:t>
            </w:r>
          </w:p>
          <w:p w:rsidR="004F2007" w:rsidRDefault="00E41EC4" w:rsidP="004F2007">
            <w:pPr>
              <w:shd w:val="clear" w:color="auto" w:fill="D9D9D9"/>
              <w:spacing w:after="0" w:line="300" w:lineRule="atLeast"/>
              <w:ind w:left="1080" w:right="157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D45FDA5" wp14:editId="412074EA">
                  <wp:extent cx="2402138" cy="3175000"/>
                  <wp:effectExtent l="0" t="0" r="0" b="635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4469" cy="3191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2007" w:rsidRPr="000F6B08" w:rsidRDefault="004F2007" w:rsidP="004F2007">
            <w:pPr>
              <w:shd w:val="clear" w:color="auto" w:fill="D9D9D9"/>
              <w:spacing w:after="0" w:line="300" w:lineRule="atLeast"/>
              <w:ind w:left="1080" w:right="157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0F9C" w:rsidRPr="00A4348D" w:rsidTr="006072AC">
        <w:trPr>
          <w:trHeight w:val="1260"/>
        </w:trPr>
        <w:tc>
          <w:tcPr>
            <w:tcW w:w="11016" w:type="dxa"/>
            <w:gridSpan w:val="3"/>
          </w:tcPr>
          <w:p w:rsidR="00F60F9C" w:rsidRPr="00A4348D" w:rsidRDefault="00450B36" w:rsidP="009671D4">
            <w:pPr>
              <w:shd w:val="clear" w:color="auto" w:fill="D9D9D9"/>
              <w:spacing w:line="28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A05A5">
              <w:rPr>
                <w:rFonts w:ascii="Arial" w:hAnsi="Arial" w:cs="Arial"/>
                <w:b/>
                <w:sz w:val="20"/>
                <w:szCs w:val="20"/>
              </w:rPr>
              <w:t>Teacher Tip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7A05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71D4">
              <w:rPr>
                <w:rFonts w:ascii="Arial" w:hAnsi="Arial" w:cs="Arial"/>
                <w:sz w:val="20"/>
                <w:szCs w:val="20"/>
              </w:rPr>
              <w:t>I</w:t>
            </w:r>
            <w:r w:rsidR="007A05A5">
              <w:rPr>
                <w:rFonts w:ascii="Arial" w:hAnsi="Arial" w:cs="Arial"/>
                <w:sz w:val="20"/>
                <w:szCs w:val="20"/>
              </w:rPr>
              <w:t xml:space="preserve">t’s possible that </w:t>
            </w:r>
            <w:r w:rsidR="006072AC">
              <w:rPr>
                <w:rFonts w:ascii="Arial" w:hAnsi="Arial" w:cs="Arial"/>
                <w:sz w:val="20"/>
                <w:szCs w:val="20"/>
              </w:rPr>
              <w:t xml:space="preserve">small </w:t>
            </w:r>
            <w:r w:rsidR="007A05A5">
              <w:rPr>
                <w:rFonts w:ascii="Arial" w:hAnsi="Arial" w:cs="Arial"/>
                <w:sz w:val="20"/>
                <w:szCs w:val="20"/>
              </w:rPr>
              <w:t xml:space="preserve">variations in the surface might cause </w:t>
            </w:r>
            <w:r w:rsidR="009671D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7A05A5">
              <w:rPr>
                <w:rFonts w:ascii="Arial" w:hAnsi="Arial" w:cs="Arial"/>
                <w:sz w:val="20"/>
                <w:szCs w:val="20"/>
              </w:rPr>
              <w:t xml:space="preserve">Rover to turn unexpectedly. Even a line between tiles on a floor can result in a color change. The COLORINPUT sensor is very sensitive. </w:t>
            </w:r>
          </w:p>
        </w:tc>
      </w:tr>
    </w:tbl>
    <w:p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</w:p>
    <w:sectPr w:rsidR="00832934" w:rsidRPr="00FB7430" w:rsidSect="00AF756E">
      <w:headerReference w:type="default" r:id="rId21"/>
      <w:footerReference w:type="default" r:id="rId2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DBAD8" w15:done="0"/>
  <w15:commentEx w15:paraId="0D4904EE" w15:done="0"/>
  <w15:commentEx w15:paraId="1ECE1F0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80A" w:rsidRDefault="00AB280A" w:rsidP="001D66AC">
      <w:pPr>
        <w:spacing w:after="0" w:line="240" w:lineRule="auto"/>
      </w:pPr>
      <w:r>
        <w:separator/>
      </w:r>
    </w:p>
  </w:endnote>
  <w:endnote w:type="continuationSeparator" w:id="0">
    <w:p w:rsidR="00AB280A" w:rsidRDefault="00AB280A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2017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885007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80A" w:rsidRDefault="00AB280A" w:rsidP="001D66AC">
      <w:pPr>
        <w:spacing w:after="0" w:line="240" w:lineRule="auto"/>
      </w:pPr>
      <w:r>
        <w:separator/>
      </w:r>
    </w:p>
  </w:footnote>
  <w:footnote w:type="continuationSeparator" w:id="0">
    <w:p w:rsidR="00AB280A" w:rsidRDefault="00AB280A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2E824755" wp14:editId="56F75414">
          <wp:extent cx="342900" cy="285750"/>
          <wp:effectExtent l="0" t="0" r="0" b="0"/>
          <wp:docPr id="13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E65179">
      <w:rPr>
        <w:rFonts w:ascii="Arial" w:hAnsi="Arial" w:cs="Arial"/>
        <w:b/>
        <w:smallCaps/>
      </w:rPr>
      <w:t xml:space="preserve"> 5</w:t>
    </w:r>
    <w:r w:rsidR="002803BC">
      <w:rPr>
        <w:rFonts w:ascii="Arial" w:hAnsi="Arial" w:cs="Arial"/>
        <w:b/>
        <w:smallCaps/>
      </w:rPr>
      <w:t>: S</w:t>
    </w:r>
    <w:r w:rsidR="002803BC" w:rsidRPr="002803BC">
      <w:rPr>
        <w:rFonts w:ascii="Arial" w:hAnsi="Arial" w:cs="Arial"/>
        <w:b/>
        <w:smallCaps/>
      </w:rPr>
      <w:t>kill Builder</w:t>
    </w:r>
    <w:r w:rsidR="00636C94">
      <w:rPr>
        <w:rFonts w:ascii="Arial" w:hAnsi="Arial" w:cs="Arial"/>
        <w:b/>
        <w:smallCaps/>
      </w:rPr>
      <w:t xml:space="preserve"> 3</w:t>
    </w:r>
    <w:r w:rsidR="00B66D41">
      <w:rPr>
        <w:rFonts w:ascii="Arial" w:hAnsi="Arial" w:cs="Arial"/>
        <w:b/>
        <w:smallCaps/>
      </w:rPr>
      <w:br/>
      <w:t xml:space="preserve">             </w:t>
    </w:r>
    <w:r w:rsidR="00167EA7">
      <w:rPr>
        <w:rFonts w:ascii="Arial" w:hAnsi="Arial" w:cs="Arial"/>
        <w:b/>
        <w:bCs/>
        <w:smallCaps/>
      </w:rPr>
      <w:t>TI-Nspire</w:t>
    </w:r>
    <w:r w:rsidR="00E65179">
      <w:rPr>
        <w:rFonts w:ascii="Arial" w:hAnsi="Arial" w:cs="Arial"/>
        <w:b/>
        <w:bCs/>
        <w:smallCaps/>
      </w:rPr>
      <w:t>™</w:t>
    </w:r>
    <w:r w:rsidR="00167EA7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TI Logo" style="width:272.45pt;height:264.95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DFC3E79"/>
    <w:multiLevelType w:val="hybridMultilevel"/>
    <w:tmpl w:val="4796B278"/>
    <w:lvl w:ilvl="0" w:tplc="FDF2F79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7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B820E90"/>
    <w:multiLevelType w:val="hybridMultilevel"/>
    <w:tmpl w:val="D0CCA5F4"/>
    <w:lvl w:ilvl="0" w:tplc="85DA6C6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2"/>
  </w:num>
  <w:num w:numId="5">
    <w:abstractNumId w:val="11"/>
  </w:num>
  <w:num w:numId="6">
    <w:abstractNumId w:val="16"/>
  </w:num>
  <w:num w:numId="7">
    <w:abstractNumId w:val="14"/>
  </w:num>
  <w:num w:numId="8">
    <w:abstractNumId w:val="13"/>
  </w:num>
  <w:num w:numId="9">
    <w:abstractNumId w:val="4"/>
  </w:num>
  <w:num w:numId="10">
    <w:abstractNumId w:val="28"/>
  </w:num>
  <w:num w:numId="11">
    <w:abstractNumId w:val="6"/>
  </w:num>
  <w:num w:numId="12">
    <w:abstractNumId w:val="25"/>
  </w:num>
  <w:num w:numId="13">
    <w:abstractNumId w:val="22"/>
  </w:num>
  <w:num w:numId="14">
    <w:abstractNumId w:val="19"/>
  </w:num>
  <w:num w:numId="15">
    <w:abstractNumId w:val="30"/>
  </w:num>
  <w:num w:numId="16">
    <w:abstractNumId w:val="20"/>
  </w:num>
  <w:num w:numId="17">
    <w:abstractNumId w:val="18"/>
  </w:num>
  <w:num w:numId="18">
    <w:abstractNumId w:val="15"/>
  </w:num>
  <w:num w:numId="19">
    <w:abstractNumId w:val="32"/>
  </w:num>
  <w:num w:numId="20">
    <w:abstractNumId w:val="2"/>
  </w:num>
  <w:num w:numId="21">
    <w:abstractNumId w:val="17"/>
  </w:num>
  <w:num w:numId="22">
    <w:abstractNumId w:val="26"/>
  </w:num>
  <w:num w:numId="23">
    <w:abstractNumId w:val="1"/>
  </w:num>
  <w:num w:numId="24">
    <w:abstractNumId w:val="9"/>
  </w:num>
  <w:num w:numId="25">
    <w:abstractNumId w:val="21"/>
  </w:num>
  <w:num w:numId="26">
    <w:abstractNumId w:val="23"/>
  </w:num>
  <w:num w:numId="27">
    <w:abstractNumId w:val="31"/>
  </w:num>
  <w:num w:numId="28">
    <w:abstractNumId w:val="8"/>
  </w:num>
  <w:num w:numId="29">
    <w:abstractNumId w:val="3"/>
  </w:num>
  <w:num w:numId="30">
    <w:abstractNumId w:val="0"/>
  </w:num>
  <w:num w:numId="31">
    <w:abstractNumId w:val="27"/>
  </w:num>
  <w:num w:numId="32">
    <w:abstractNumId w:val="7"/>
  </w:num>
  <w:num w:numId="33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tty">
    <w15:presenceInfo w15:providerId="None" w15:userId="Bet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19AD"/>
    <w:rsid w:val="00015C44"/>
    <w:rsid w:val="0003252C"/>
    <w:rsid w:val="000418E9"/>
    <w:rsid w:val="000429BF"/>
    <w:rsid w:val="00047E5B"/>
    <w:rsid w:val="000553CA"/>
    <w:rsid w:val="00057C92"/>
    <w:rsid w:val="00067EB7"/>
    <w:rsid w:val="00082A78"/>
    <w:rsid w:val="0009015B"/>
    <w:rsid w:val="00090753"/>
    <w:rsid w:val="000972F1"/>
    <w:rsid w:val="000A3B64"/>
    <w:rsid w:val="000A4746"/>
    <w:rsid w:val="000A4E42"/>
    <w:rsid w:val="000A5E38"/>
    <w:rsid w:val="000A780D"/>
    <w:rsid w:val="000B259A"/>
    <w:rsid w:val="000B2DB1"/>
    <w:rsid w:val="000C6928"/>
    <w:rsid w:val="000D13E5"/>
    <w:rsid w:val="000E0DD3"/>
    <w:rsid w:val="000E7F7A"/>
    <w:rsid w:val="000F3F96"/>
    <w:rsid w:val="000F5E18"/>
    <w:rsid w:val="000F6B08"/>
    <w:rsid w:val="000F714D"/>
    <w:rsid w:val="0010155A"/>
    <w:rsid w:val="00113977"/>
    <w:rsid w:val="00124E8B"/>
    <w:rsid w:val="00125B79"/>
    <w:rsid w:val="00125FEA"/>
    <w:rsid w:val="001374DD"/>
    <w:rsid w:val="001630A8"/>
    <w:rsid w:val="00167EA7"/>
    <w:rsid w:val="001763E5"/>
    <w:rsid w:val="00181C15"/>
    <w:rsid w:val="00183605"/>
    <w:rsid w:val="001913A0"/>
    <w:rsid w:val="001B0843"/>
    <w:rsid w:val="001B20BC"/>
    <w:rsid w:val="001C3C5D"/>
    <w:rsid w:val="001C771E"/>
    <w:rsid w:val="001D34F7"/>
    <w:rsid w:val="001D6656"/>
    <w:rsid w:val="001D66AC"/>
    <w:rsid w:val="001E20FF"/>
    <w:rsid w:val="00205545"/>
    <w:rsid w:val="002156B2"/>
    <w:rsid w:val="00227F53"/>
    <w:rsid w:val="0023314F"/>
    <w:rsid w:val="002376DE"/>
    <w:rsid w:val="00241AB2"/>
    <w:rsid w:val="00247783"/>
    <w:rsid w:val="00250B41"/>
    <w:rsid w:val="0026305C"/>
    <w:rsid w:val="00265670"/>
    <w:rsid w:val="00265943"/>
    <w:rsid w:val="00275E3F"/>
    <w:rsid w:val="002803BC"/>
    <w:rsid w:val="002822C2"/>
    <w:rsid w:val="00285695"/>
    <w:rsid w:val="00286035"/>
    <w:rsid w:val="00287D2E"/>
    <w:rsid w:val="00290228"/>
    <w:rsid w:val="00296ED1"/>
    <w:rsid w:val="002C140E"/>
    <w:rsid w:val="002C1A3D"/>
    <w:rsid w:val="002C782E"/>
    <w:rsid w:val="002E2D0E"/>
    <w:rsid w:val="002F7CBA"/>
    <w:rsid w:val="00307273"/>
    <w:rsid w:val="003123DF"/>
    <w:rsid w:val="00331105"/>
    <w:rsid w:val="0034048F"/>
    <w:rsid w:val="00344096"/>
    <w:rsid w:val="00355EF1"/>
    <w:rsid w:val="00357FBB"/>
    <w:rsid w:val="003621C6"/>
    <w:rsid w:val="003923B7"/>
    <w:rsid w:val="0039754C"/>
    <w:rsid w:val="003A1057"/>
    <w:rsid w:val="003A353F"/>
    <w:rsid w:val="003A416B"/>
    <w:rsid w:val="003B588F"/>
    <w:rsid w:val="003C3E3C"/>
    <w:rsid w:val="00403EB1"/>
    <w:rsid w:val="00404012"/>
    <w:rsid w:val="004048E6"/>
    <w:rsid w:val="00416BA3"/>
    <w:rsid w:val="004350F0"/>
    <w:rsid w:val="00446E11"/>
    <w:rsid w:val="00450B36"/>
    <w:rsid w:val="00451F16"/>
    <w:rsid w:val="00456AAE"/>
    <w:rsid w:val="0047750B"/>
    <w:rsid w:val="00480A30"/>
    <w:rsid w:val="00485DDA"/>
    <w:rsid w:val="00490DC4"/>
    <w:rsid w:val="004A5483"/>
    <w:rsid w:val="004B1B63"/>
    <w:rsid w:val="004B56E3"/>
    <w:rsid w:val="004C273A"/>
    <w:rsid w:val="004C33E1"/>
    <w:rsid w:val="004C3A4D"/>
    <w:rsid w:val="004C4013"/>
    <w:rsid w:val="004C4EE5"/>
    <w:rsid w:val="004D3AD3"/>
    <w:rsid w:val="004D4AFB"/>
    <w:rsid w:val="004E05C9"/>
    <w:rsid w:val="004E1D0E"/>
    <w:rsid w:val="004F2007"/>
    <w:rsid w:val="00503118"/>
    <w:rsid w:val="005135F6"/>
    <w:rsid w:val="00513D37"/>
    <w:rsid w:val="00524FD0"/>
    <w:rsid w:val="00532D69"/>
    <w:rsid w:val="00550103"/>
    <w:rsid w:val="0057271D"/>
    <w:rsid w:val="00577305"/>
    <w:rsid w:val="005965D2"/>
    <w:rsid w:val="005A44A8"/>
    <w:rsid w:val="005B5877"/>
    <w:rsid w:val="005B79C8"/>
    <w:rsid w:val="005D0706"/>
    <w:rsid w:val="005D68DC"/>
    <w:rsid w:val="005E2A9E"/>
    <w:rsid w:val="005F4039"/>
    <w:rsid w:val="006072AC"/>
    <w:rsid w:val="00611A18"/>
    <w:rsid w:val="00620ACC"/>
    <w:rsid w:val="006235F2"/>
    <w:rsid w:val="00636C94"/>
    <w:rsid w:val="006434E8"/>
    <w:rsid w:val="006440B1"/>
    <w:rsid w:val="00646146"/>
    <w:rsid w:val="00656442"/>
    <w:rsid w:val="006648A6"/>
    <w:rsid w:val="006950F9"/>
    <w:rsid w:val="006A41DF"/>
    <w:rsid w:val="006A7460"/>
    <w:rsid w:val="006C0855"/>
    <w:rsid w:val="006E63A2"/>
    <w:rsid w:val="006E6623"/>
    <w:rsid w:val="006E74D5"/>
    <w:rsid w:val="006F5E11"/>
    <w:rsid w:val="007002DE"/>
    <w:rsid w:val="0071019F"/>
    <w:rsid w:val="00722F66"/>
    <w:rsid w:val="007479A1"/>
    <w:rsid w:val="00747E2E"/>
    <w:rsid w:val="0075414C"/>
    <w:rsid w:val="00754D0D"/>
    <w:rsid w:val="00765A5C"/>
    <w:rsid w:val="007725D6"/>
    <w:rsid w:val="0079236B"/>
    <w:rsid w:val="007939E5"/>
    <w:rsid w:val="00797023"/>
    <w:rsid w:val="007A05A5"/>
    <w:rsid w:val="007A52E2"/>
    <w:rsid w:val="007A7275"/>
    <w:rsid w:val="007B0531"/>
    <w:rsid w:val="007B547C"/>
    <w:rsid w:val="007B5518"/>
    <w:rsid w:val="007C1517"/>
    <w:rsid w:val="007C2A09"/>
    <w:rsid w:val="007D3D73"/>
    <w:rsid w:val="007D7E9A"/>
    <w:rsid w:val="007D7FD0"/>
    <w:rsid w:val="007E2893"/>
    <w:rsid w:val="007E2B32"/>
    <w:rsid w:val="007E40E0"/>
    <w:rsid w:val="007E5516"/>
    <w:rsid w:val="007F5B16"/>
    <w:rsid w:val="0080704E"/>
    <w:rsid w:val="0082359E"/>
    <w:rsid w:val="00832934"/>
    <w:rsid w:val="00844516"/>
    <w:rsid w:val="0085365B"/>
    <w:rsid w:val="00856877"/>
    <w:rsid w:val="00857541"/>
    <w:rsid w:val="008614E4"/>
    <w:rsid w:val="00861AB2"/>
    <w:rsid w:val="008648C5"/>
    <w:rsid w:val="008759D3"/>
    <w:rsid w:val="0088274E"/>
    <w:rsid w:val="00884CBC"/>
    <w:rsid w:val="00885007"/>
    <w:rsid w:val="008906CB"/>
    <w:rsid w:val="008945D5"/>
    <w:rsid w:val="008A215A"/>
    <w:rsid w:val="008A5516"/>
    <w:rsid w:val="008A5F91"/>
    <w:rsid w:val="008B4AF7"/>
    <w:rsid w:val="008D15B2"/>
    <w:rsid w:val="008D1A35"/>
    <w:rsid w:val="008F230F"/>
    <w:rsid w:val="008F268C"/>
    <w:rsid w:val="008F38A3"/>
    <w:rsid w:val="008F626D"/>
    <w:rsid w:val="00900A8E"/>
    <w:rsid w:val="009030B8"/>
    <w:rsid w:val="00913795"/>
    <w:rsid w:val="009151F8"/>
    <w:rsid w:val="0092157B"/>
    <w:rsid w:val="0093085D"/>
    <w:rsid w:val="00931503"/>
    <w:rsid w:val="00934C34"/>
    <w:rsid w:val="009434EE"/>
    <w:rsid w:val="0095270A"/>
    <w:rsid w:val="0095353F"/>
    <w:rsid w:val="0095701D"/>
    <w:rsid w:val="00957024"/>
    <w:rsid w:val="009573CE"/>
    <w:rsid w:val="009671D4"/>
    <w:rsid w:val="00967FAF"/>
    <w:rsid w:val="009804A9"/>
    <w:rsid w:val="00981500"/>
    <w:rsid w:val="009A66CD"/>
    <w:rsid w:val="009B0DF5"/>
    <w:rsid w:val="009B1126"/>
    <w:rsid w:val="009B269A"/>
    <w:rsid w:val="009B6F85"/>
    <w:rsid w:val="009C136D"/>
    <w:rsid w:val="009D00B2"/>
    <w:rsid w:val="009D264D"/>
    <w:rsid w:val="009D4EA3"/>
    <w:rsid w:val="009E5305"/>
    <w:rsid w:val="00A02990"/>
    <w:rsid w:val="00A04173"/>
    <w:rsid w:val="00A04C18"/>
    <w:rsid w:val="00A1326A"/>
    <w:rsid w:val="00A140BE"/>
    <w:rsid w:val="00A143D8"/>
    <w:rsid w:val="00A14E6B"/>
    <w:rsid w:val="00A31821"/>
    <w:rsid w:val="00A37FC0"/>
    <w:rsid w:val="00A4348D"/>
    <w:rsid w:val="00A51DE6"/>
    <w:rsid w:val="00A7740E"/>
    <w:rsid w:val="00A84AC7"/>
    <w:rsid w:val="00A93182"/>
    <w:rsid w:val="00A97977"/>
    <w:rsid w:val="00A97EA7"/>
    <w:rsid w:val="00AA1FF5"/>
    <w:rsid w:val="00AB280A"/>
    <w:rsid w:val="00AB7B6B"/>
    <w:rsid w:val="00AC7201"/>
    <w:rsid w:val="00AD45D8"/>
    <w:rsid w:val="00AE5C3D"/>
    <w:rsid w:val="00AF2603"/>
    <w:rsid w:val="00AF5DC7"/>
    <w:rsid w:val="00AF756E"/>
    <w:rsid w:val="00B2431C"/>
    <w:rsid w:val="00B24C33"/>
    <w:rsid w:val="00B433EA"/>
    <w:rsid w:val="00B52163"/>
    <w:rsid w:val="00B5419B"/>
    <w:rsid w:val="00B54D6A"/>
    <w:rsid w:val="00B61C28"/>
    <w:rsid w:val="00B61EF8"/>
    <w:rsid w:val="00B64A67"/>
    <w:rsid w:val="00B66D41"/>
    <w:rsid w:val="00B67553"/>
    <w:rsid w:val="00B8166B"/>
    <w:rsid w:val="00B82E87"/>
    <w:rsid w:val="00B8485E"/>
    <w:rsid w:val="00B87C2D"/>
    <w:rsid w:val="00B90268"/>
    <w:rsid w:val="00BA03CD"/>
    <w:rsid w:val="00BB3BF3"/>
    <w:rsid w:val="00BB6DD5"/>
    <w:rsid w:val="00BC1C58"/>
    <w:rsid w:val="00BE4604"/>
    <w:rsid w:val="00C01737"/>
    <w:rsid w:val="00C04F83"/>
    <w:rsid w:val="00C11A58"/>
    <w:rsid w:val="00C11D25"/>
    <w:rsid w:val="00C14055"/>
    <w:rsid w:val="00C2378C"/>
    <w:rsid w:val="00C243CD"/>
    <w:rsid w:val="00C26543"/>
    <w:rsid w:val="00C37D10"/>
    <w:rsid w:val="00C41A9A"/>
    <w:rsid w:val="00C473C7"/>
    <w:rsid w:val="00C477E9"/>
    <w:rsid w:val="00C52D0A"/>
    <w:rsid w:val="00C83B8A"/>
    <w:rsid w:val="00C841DB"/>
    <w:rsid w:val="00C8784D"/>
    <w:rsid w:val="00C95CF1"/>
    <w:rsid w:val="00CA3BF5"/>
    <w:rsid w:val="00CA5B9F"/>
    <w:rsid w:val="00CC0C74"/>
    <w:rsid w:val="00CC2901"/>
    <w:rsid w:val="00CC3816"/>
    <w:rsid w:val="00CE00E3"/>
    <w:rsid w:val="00CF0C49"/>
    <w:rsid w:val="00D30C97"/>
    <w:rsid w:val="00D41845"/>
    <w:rsid w:val="00D46967"/>
    <w:rsid w:val="00D74559"/>
    <w:rsid w:val="00D770B3"/>
    <w:rsid w:val="00D825E7"/>
    <w:rsid w:val="00D83011"/>
    <w:rsid w:val="00D83472"/>
    <w:rsid w:val="00D85F60"/>
    <w:rsid w:val="00D9318C"/>
    <w:rsid w:val="00D93207"/>
    <w:rsid w:val="00D9710D"/>
    <w:rsid w:val="00D9768D"/>
    <w:rsid w:val="00DA397F"/>
    <w:rsid w:val="00DA4721"/>
    <w:rsid w:val="00DA69FC"/>
    <w:rsid w:val="00DB047E"/>
    <w:rsid w:val="00DB18E5"/>
    <w:rsid w:val="00DB31E5"/>
    <w:rsid w:val="00DB3B8E"/>
    <w:rsid w:val="00DB496D"/>
    <w:rsid w:val="00DB5AA5"/>
    <w:rsid w:val="00DE61E6"/>
    <w:rsid w:val="00DF29F1"/>
    <w:rsid w:val="00DF4B35"/>
    <w:rsid w:val="00E1121B"/>
    <w:rsid w:val="00E15B67"/>
    <w:rsid w:val="00E23C09"/>
    <w:rsid w:val="00E270F8"/>
    <w:rsid w:val="00E41EC4"/>
    <w:rsid w:val="00E53F4F"/>
    <w:rsid w:val="00E546F6"/>
    <w:rsid w:val="00E578EF"/>
    <w:rsid w:val="00E60809"/>
    <w:rsid w:val="00E614B9"/>
    <w:rsid w:val="00E65179"/>
    <w:rsid w:val="00E74E1C"/>
    <w:rsid w:val="00E916BF"/>
    <w:rsid w:val="00E92C61"/>
    <w:rsid w:val="00E96DEA"/>
    <w:rsid w:val="00E97A8D"/>
    <w:rsid w:val="00EA11E8"/>
    <w:rsid w:val="00EB3085"/>
    <w:rsid w:val="00EB3E05"/>
    <w:rsid w:val="00EB4566"/>
    <w:rsid w:val="00EC4CED"/>
    <w:rsid w:val="00EC4FD3"/>
    <w:rsid w:val="00EC6C81"/>
    <w:rsid w:val="00EC6F76"/>
    <w:rsid w:val="00EC7DE8"/>
    <w:rsid w:val="00EF28BC"/>
    <w:rsid w:val="00F17BC5"/>
    <w:rsid w:val="00F304BE"/>
    <w:rsid w:val="00F36349"/>
    <w:rsid w:val="00F41327"/>
    <w:rsid w:val="00F4330F"/>
    <w:rsid w:val="00F50271"/>
    <w:rsid w:val="00F53301"/>
    <w:rsid w:val="00F553E9"/>
    <w:rsid w:val="00F55A00"/>
    <w:rsid w:val="00F57AD9"/>
    <w:rsid w:val="00F60F9C"/>
    <w:rsid w:val="00F73F77"/>
    <w:rsid w:val="00F87199"/>
    <w:rsid w:val="00F96FE0"/>
    <w:rsid w:val="00FB7430"/>
    <w:rsid w:val="00FD1651"/>
    <w:rsid w:val="00FD72A8"/>
    <w:rsid w:val="00FE3BD1"/>
    <w:rsid w:val="00FE4025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6DD6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477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477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2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C3E845-518A-4A33-ABE9-1CD6B6BE8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21</cp:revision>
  <cp:lastPrinted>2016-07-18T19:35:00Z</cp:lastPrinted>
  <dcterms:created xsi:type="dcterms:W3CDTF">2017-09-18T22:38:00Z</dcterms:created>
  <dcterms:modified xsi:type="dcterms:W3CDTF">2017-09-22T16:04:00Z</dcterms:modified>
</cp:coreProperties>
</file>